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2C28" w14:textId="77777777" w:rsidR="007156E9" w:rsidRDefault="00000000">
      <w:pPr>
        <w:spacing w:after="140"/>
        <w:jc w:val="center"/>
      </w:pPr>
      <w:r>
        <w:rPr>
          <w:noProof/>
        </w:rPr>
        <w:drawing>
          <wp:inline distT="0" distB="0" distL="0" distR="0" wp14:anchorId="6EBEE8B4" wp14:editId="2CF22EB6">
            <wp:extent cx="5394960" cy="2336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33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6F557" w14:textId="77777777" w:rsidR="007156E9" w:rsidRPr="001E10AA" w:rsidRDefault="00000000">
      <w:pPr>
        <w:jc w:val="center"/>
        <w:rPr>
          <w:lang w:val="ru-RU"/>
        </w:rPr>
      </w:pPr>
      <w:r w:rsidRPr="001E10AA">
        <w:rPr>
          <w:b/>
          <w:color w:val="173F7A"/>
          <w:sz w:val="30"/>
          <w:lang w:val="ru-RU"/>
        </w:rPr>
        <w:t>ИНФОРМАЦИОННОЕ ПИСЬМО</w:t>
      </w:r>
    </w:p>
    <w:p w14:paraId="561ED95B" w14:textId="77777777" w:rsidR="007156E9" w:rsidRPr="001E10AA" w:rsidRDefault="00000000">
      <w:pPr>
        <w:jc w:val="center"/>
        <w:rPr>
          <w:lang w:val="ru-RU"/>
        </w:rPr>
      </w:pPr>
      <w:r w:rsidRPr="001E10AA">
        <w:rPr>
          <w:b/>
          <w:sz w:val="26"/>
          <w:lang w:val="ru-RU"/>
        </w:rPr>
        <w:t>Всероссийская конференция с международным участием</w:t>
      </w:r>
    </w:p>
    <w:p w14:paraId="78854E39" w14:textId="77777777" w:rsidR="007156E9" w:rsidRPr="001E10AA" w:rsidRDefault="00000000">
      <w:pPr>
        <w:jc w:val="center"/>
        <w:rPr>
          <w:lang w:val="ru-RU"/>
        </w:rPr>
      </w:pPr>
      <w:r w:rsidRPr="001E10AA">
        <w:rPr>
          <w:b/>
          <w:color w:val="173F7A"/>
          <w:sz w:val="32"/>
          <w:lang w:val="ru-RU"/>
        </w:rPr>
        <w:t>«Технологии промышленного и гражданского строительства»</w:t>
      </w:r>
    </w:p>
    <w:p w14:paraId="2D16DC91" w14:textId="77777777" w:rsidR="007156E9" w:rsidRDefault="00000000">
      <w:pPr>
        <w:jc w:val="center"/>
      </w:pPr>
      <w:r>
        <w:rPr>
          <w:i/>
          <w:color w:val="008FA8"/>
          <w:sz w:val="22"/>
        </w:rPr>
        <w:t>Conference on Industrial and Civil Construction Technologies</w:t>
      </w:r>
    </w:p>
    <w:p w14:paraId="611863E4" w14:textId="77777777" w:rsidR="007156E9" w:rsidRPr="001E10AA" w:rsidRDefault="00000000">
      <w:pPr>
        <w:jc w:val="center"/>
        <w:rPr>
          <w:lang w:val="ru-RU"/>
        </w:rPr>
      </w:pPr>
      <w:r w:rsidRPr="001E10AA">
        <w:rPr>
          <w:b/>
          <w:color w:val="173F7A"/>
          <w:lang w:val="ru-RU"/>
        </w:rPr>
        <w:t>Москва, РУДН имени Патриса Лумумбы • 27–28 октября 2026 года</w:t>
      </w:r>
    </w:p>
    <w:p w14:paraId="7FBD0B06" w14:textId="77777777" w:rsidR="007156E9" w:rsidRPr="001E10AA" w:rsidRDefault="00000000">
      <w:pPr>
        <w:rPr>
          <w:lang w:val="ru-RU"/>
        </w:rPr>
      </w:pPr>
      <w:r w:rsidRPr="001E10AA">
        <w:rPr>
          <w:b/>
          <w:color w:val="173F7A"/>
          <w:sz w:val="26"/>
          <w:lang w:val="ru-RU"/>
        </w:rPr>
        <w:t>Уважаемые коллеги!</w:t>
      </w:r>
    </w:p>
    <w:p w14:paraId="125CE649" w14:textId="77777777" w:rsidR="007156E9" w:rsidRPr="001E10AA" w:rsidRDefault="00000000" w:rsidP="001E10AA">
      <w:pPr>
        <w:jc w:val="both"/>
        <w:rPr>
          <w:lang w:val="ru-RU"/>
        </w:rPr>
      </w:pPr>
      <w:r w:rsidRPr="001E10AA">
        <w:rPr>
          <w:lang w:val="ru-RU"/>
        </w:rPr>
        <w:t>Кафедра технологий строительства и конструкционных материалов Российского университета дружбы народов имени Патриса Лумумбы приглашает ученых, преподавателей, специалистов проектных, строительных и производственных организаций, представителей органов власти, аспирантов, молодых исследователей и студентов принять участие во Всероссийской конференции с международным участием «Технологии промышленного и гражданского строительства».</w:t>
      </w:r>
    </w:p>
    <w:p w14:paraId="10FB30CD" w14:textId="77777777" w:rsidR="007156E9" w:rsidRPr="001E10AA" w:rsidRDefault="00000000" w:rsidP="001E10AA">
      <w:pPr>
        <w:jc w:val="both"/>
        <w:rPr>
          <w:lang w:val="ru-RU"/>
        </w:rPr>
      </w:pPr>
      <w:r w:rsidRPr="001E10AA">
        <w:rPr>
          <w:lang w:val="ru-RU"/>
        </w:rPr>
        <w:t>Конференция станет профессиональной площадкой для обсуждения актуальных научных, технологических и практических вопросов развития строительной отрасли, обмена результатами исследований и опытом внедрения современных решений в сфере проектирования, строительства и эксплуатации зданий и сооружений.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7"/>
        <w:gridCol w:w="7529"/>
      </w:tblGrid>
      <w:tr w:rsidR="007156E9" w:rsidRPr="001E10AA" w14:paraId="5E8C6A56" w14:textId="77777777" w:rsidTr="001E10AA">
        <w:tc>
          <w:tcPr>
            <w:tcW w:w="2628" w:type="dxa"/>
            <w:shd w:val="clear" w:color="auto" w:fill="D9EAF2"/>
          </w:tcPr>
          <w:p w14:paraId="0F8BD762" w14:textId="77777777" w:rsidR="007156E9" w:rsidRDefault="00000000">
            <w:pPr>
              <w:jc w:val="center"/>
            </w:pPr>
            <w:proofErr w:type="spellStart"/>
            <w:r>
              <w:rPr>
                <w:b/>
                <w:color w:val="173F7A"/>
                <w:sz w:val="22"/>
              </w:rPr>
              <w:t>Организатор</w:t>
            </w:r>
            <w:proofErr w:type="spellEnd"/>
          </w:p>
        </w:tc>
        <w:tc>
          <w:tcPr>
            <w:tcW w:w="7538" w:type="dxa"/>
          </w:tcPr>
          <w:p w14:paraId="02D272D8" w14:textId="77777777" w:rsidR="007156E9" w:rsidRPr="001E10AA" w:rsidRDefault="00000000">
            <w:pPr>
              <w:rPr>
                <w:lang w:val="ru-RU"/>
              </w:rPr>
            </w:pPr>
            <w:r w:rsidRPr="001E10AA">
              <w:rPr>
                <w:sz w:val="22"/>
                <w:lang w:val="ru-RU"/>
              </w:rPr>
              <w:t>Кафедра технологий строительства и конструкционных материалов Российского университета дружбы народов имени Патриса Лумумбы.</w:t>
            </w:r>
          </w:p>
        </w:tc>
      </w:tr>
      <w:tr w:rsidR="007156E9" w:rsidRPr="001E10AA" w14:paraId="6C9B8FF9" w14:textId="77777777" w:rsidTr="001E10AA">
        <w:tc>
          <w:tcPr>
            <w:tcW w:w="2628" w:type="dxa"/>
            <w:shd w:val="clear" w:color="auto" w:fill="D9EAF2"/>
          </w:tcPr>
          <w:p w14:paraId="4BD842FB" w14:textId="77777777" w:rsidR="007156E9" w:rsidRDefault="00000000">
            <w:pPr>
              <w:jc w:val="center"/>
            </w:pPr>
            <w:proofErr w:type="spellStart"/>
            <w:r>
              <w:rPr>
                <w:b/>
                <w:color w:val="173F7A"/>
                <w:sz w:val="22"/>
              </w:rPr>
              <w:t>Соорганизатор</w:t>
            </w:r>
            <w:proofErr w:type="spellEnd"/>
          </w:p>
        </w:tc>
        <w:tc>
          <w:tcPr>
            <w:tcW w:w="7538" w:type="dxa"/>
          </w:tcPr>
          <w:p w14:paraId="428E6A94" w14:textId="77777777" w:rsidR="007156E9" w:rsidRPr="001E10AA" w:rsidRDefault="00000000">
            <w:pPr>
              <w:rPr>
                <w:lang w:val="ru-RU"/>
              </w:rPr>
            </w:pPr>
            <w:r w:rsidRPr="001E10AA">
              <w:rPr>
                <w:sz w:val="22"/>
                <w:lang w:val="ru-RU"/>
              </w:rPr>
              <w:t>Частное образовательное учреждение высшего образования «Институт системных технологий».</w:t>
            </w:r>
          </w:p>
        </w:tc>
      </w:tr>
    </w:tbl>
    <w:p w14:paraId="26EF25FD" w14:textId="77777777" w:rsidR="007156E9" w:rsidRDefault="00000000">
      <w:pPr>
        <w:spacing w:before="200" w:after="80"/>
      </w:pPr>
      <w:r>
        <w:rPr>
          <w:b/>
          <w:color w:val="173F7A"/>
          <w:sz w:val="26"/>
        </w:rPr>
        <w:t>ОСНОВНЫЕ НАПРАВЛЕНИЯ РАБОТЫ</w:t>
      </w:r>
    </w:p>
    <w:p w14:paraId="3F912F5B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Современные строительные материалы и технологии их получения.</w:t>
      </w:r>
    </w:p>
    <w:p w14:paraId="3FD284BC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Моделирование и механика строительных конструкций зданий и сооружений.</w:t>
      </w:r>
    </w:p>
    <w:p w14:paraId="0A3AEF80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Гидротехническое строительство и инженерная гидрология.</w:t>
      </w:r>
    </w:p>
    <w:p w14:paraId="1202B4C1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Технологии возведения зданий и сооружений.</w:t>
      </w:r>
    </w:p>
    <w:p w14:paraId="0CDD0CE2" w14:textId="77777777" w:rsidR="007156E9" w:rsidRDefault="00000000">
      <w:pPr>
        <w:pStyle w:val="ListBullet"/>
        <w:spacing w:after="40"/>
      </w:pPr>
      <w:proofErr w:type="spellStart"/>
      <w:r>
        <w:rPr>
          <w:sz w:val="22"/>
        </w:rPr>
        <w:t>Цифровые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технологии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строительстве</w:t>
      </w:r>
      <w:proofErr w:type="spellEnd"/>
      <w:r>
        <w:rPr>
          <w:sz w:val="22"/>
        </w:rPr>
        <w:t>.</w:t>
      </w:r>
    </w:p>
    <w:p w14:paraId="1743F97E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Экономика и управление в сфере строительства и недвижимости.</w:t>
      </w:r>
    </w:p>
    <w:p w14:paraId="25C723E0" w14:textId="77777777" w:rsidR="007156E9" w:rsidRDefault="00000000">
      <w:pPr>
        <w:spacing w:before="200" w:after="80"/>
      </w:pPr>
      <w:r>
        <w:rPr>
          <w:b/>
          <w:color w:val="173F7A"/>
          <w:sz w:val="26"/>
        </w:rPr>
        <w:t>КРУГЛЫЕ СТОЛЫ</w:t>
      </w:r>
    </w:p>
    <w:p w14:paraId="63B81EB1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lastRenderedPageBreak/>
        <w:t>Инновационные материалы, используемые в гидротехническом строительстве.</w:t>
      </w:r>
    </w:p>
    <w:p w14:paraId="297E4FBB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Разработка и внедрение арматуры с инновационным периодическим профилем для железобетонных конструкций.</w:t>
      </w:r>
    </w:p>
    <w:p w14:paraId="6DC59432" w14:textId="77777777" w:rsidR="007156E9" w:rsidRPr="001E10AA" w:rsidRDefault="00000000">
      <w:pPr>
        <w:pStyle w:val="ListBullet"/>
        <w:spacing w:after="40"/>
        <w:rPr>
          <w:lang w:val="ru-RU"/>
        </w:rPr>
      </w:pPr>
      <w:r w:rsidRPr="001E10AA">
        <w:rPr>
          <w:sz w:val="22"/>
          <w:lang w:val="ru-RU"/>
        </w:rPr>
        <w:t>Технологии искусственного интеллекта в строительстве: от проектирования до эксплуатации.</w:t>
      </w:r>
    </w:p>
    <w:p w14:paraId="4FD32525" w14:textId="77777777" w:rsidR="007156E9" w:rsidRPr="001E10AA" w:rsidRDefault="00000000">
      <w:pPr>
        <w:spacing w:before="200" w:after="80"/>
        <w:rPr>
          <w:lang w:val="ru-RU"/>
        </w:rPr>
      </w:pPr>
      <w:r w:rsidRPr="001E10AA">
        <w:rPr>
          <w:b/>
          <w:color w:val="173F7A"/>
          <w:sz w:val="26"/>
          <w:lang w:val="ru-RU"/>
        </w:rPr>
        <w:t>ФОРМАТ И ПРОГРАММА</w:t>
      </w:r>
    </w:p>
    <w:p w14:paraId="7244D454" w14:textId="77777777" w:rsidR="007156E9" w:rsidRPr="001E10AA" w:rsidRDefault="00000000" w:rsidP="001E10AA">
      <w:pPr>
        <w:jc w:val="both"/>
        <w:rPr>
          <w:lang w:val="ru-RU"/>
        </w:rPr>
      </w:pPr>
      <w:r w:rsidRPr="001E10AA">
        <w:rPr>
          <w:lang w:val="ru-RU"/>
        </w:rPr>
        <w:t>Конференция пройдет в смешанном формате — очно и дистанционно. В программе предусмотрены пленарное заседание, тематические секции, круглые столы, презентации научных исследований и профессиональный обмен опытом. Ссылка для подключения к онлайн-трансляции будет направлена участникам дистанционного формата на электронную почту, указанную при регистрации, не позднее чем за один день до начала конференции.</w:t>
      </w:r>
    </w:p>
    <w:p>
      <w:pPr/>
      <w:r>
        <w:rPr>
          <w:b/>
          <w:color w:val="173F7A"/>
          <w:sz w:val="26"/>
          <w:lang w:val="ru-RU"/>
        </w:rPr>
        <w:t>РАБОЧИЕ ЯЗЫКИ</w:t>
      </w:r>
    </w:p>
    <w:p>
      <w:pPr/>
      <w:r>
        <w:rPr>
          <w:lang w:val="ru-RU"/>
        </w:rPr>
        <w:t>Рабочие языки конференции — русский и английский. Доклады, тезисы и научные статьи принимаются на русском или английском языке.</w:t>
      </w:r>
    </w:p>
    <w:p w14:paraId="55929D31" w14:textId="77777777" w:rsidR="007156E9" w:rsidRPr="001E10AA" w:rsidRDefault="00000000" w:rsidP="001E10AA">
      <w:pPr>
        <w:spacing w:before="200" w:after="80"/>
        <w:jc w:val="both"/>
        <w:rPr>
          <w:lang w:val="ru-RU"/>
        </w:rPr>
      </w:pPr>
      <w:r w:rsidRPr="001E10AA">
        <w:rPr>
          <w:b/>
          <w:color w:val="173F7A"/>
          <w:sz w:val="26"/>
          <w:lang w:val="ru-RU"/>
        </w:rPr>
        <w:t>ПУБЛИКАЦИЯ МАТЕРИАЛОВ</w:t>
      </w:r>
    </w:p>
    <w:p w14:paraId="74A5323F" w14:textId="77777777" w:rsidR="007156E9" w:rsidRPr="001E10AA" w:rsidRDefault="00000000" w:rsidP="001E10AA">
      <w:pPr>
        <w:jc w:val="both"/>
        <w:rPr>
          <w:lang w:val="ru-RU"/>
        </w:rPr>
      </w:pPr>
      <w:r w:rsidRPr="001E10AA">
        <w:rPr>
          <w:lang w:val="ru-RU"/>
        </w:rPr>
        <w:t>Авторы докладов смогут представить научные статьи для рассмотрения и публикации в журнале «Системные технологии», входящем в Перечень рецензируемых научных изданий ВАК. Публикация осуществляется после редакционного рассмотрения и положительного результата рецензирования. Участие в конференции само по себе не является гарантией принятия статьи к публикации.</w:t>
      </w:r>
    </w:p>
    <w:p w14:paraId="008585BD" w14:textId="77777777" w:rsidR="007156E9" w:rsidRPr="001E10AA" w:rsidRDefault="00000000" w:rsidP="001E10AA">
      <w:pPr>
        <w:jc w:val="both"/>
        <w:rPr>
          <w:lang w:val="ru-RU"/>
        </w:rPr>
      </w:pPr>
      <w:r>
        <w:rPr>
          <w:b/>
          <w:color w:val="173F7A"/>
          <w:lang w:val="ru-RU"/>
        </w:rPr>
        <w:t>Стоимость участия: слушатель — бесплатно; доклад без публикации — 2 000 рублей; доклад с публикацией статьи — 10 000 рублей.</w:t>
      </w:r>
    </w:p>
    <w:p w14:paraId="1D68580A" w14:textId="77777777" w:rsidR="007156E9" w:rsidRPr="001E10AA" w:rsidRDefault="00000000" w:rsidP="001E10AA">
      <w:pPr>
        <w:spacing w:before="200" w:after="80"/>
        <w:jc w:val="both"/>
        <w:rPr>
          <w:lang w:val="ru-RU"/>
        </w:rPr>
      </w:pPr>
      <w:r w:rsidRPr="001E10AA">
        <w:rPr>
          <w:b/>
          <w:color w:val="173F7A"/>
          <w:sz w:val="26"/>
          <w:lang w:val="ru-RU"/>
        </w:rPr>
        <w:t>ТРЕБОВАНИЯ К МАТЕРИАЛАМ</w:t>
      </w:r>
    </w:p>
    <w:p w14:paraId="470629D6" w14:textId="77777777" w:rsidR="007156E9" w:rsidRPr="001E10AA" w:rsidRDefault="00000000" w:rsidP="001E10AA">
      <w:pPr>
        <w:jc w:val="both"/>
        <w:rPr>
          <w:lang w:val="ru-RU"/>
        </w:rPr>
      </w:pPr>
      <w:r w:rsidRPr="001E10AA">
        <w:rPr>
          <w:lang w:val="ru-RU"/>
        </w:rPr>
        <w:t xml:space="preserve">Статьи должны соответствовать тематике конференции и требованиям редакции журнала «Системные технологии». Рукопись представляется на русском или английском языке в электронном виде в формате </w:t>
      </w:r>
      <w:r>
        <w:t>Microsoft</w:t>
      </w:r>
      <w:r w:rsidRPr="001E10AA">
        <w:rPr>
          <w:lang w:val="ru-RU"/>
        </w:rPr>
        <w:t xml:space="preserve"> </w:t>
      </w:r>
      <w:r>
        <w:t>Word</w:t>
      </w:r>
      <w:r w:rsidRPr="001E10AA">
        <w:rPr>
          <w:lang w:val="ru-RU"/>
        </w:rPr>
        <w:t xml:space="preserve"> (.</w:t>
      </w:r>
      <w:r>
        <w:t>doc</w:t>
      </w:r>
      <w:r w:rsidRPr="001E10AA">
        <w:rPr>
          <w:lang w:val="ru-RU"/>
        </w:rPr>
        <w:t xml:space="preserve"> или .</w:t>
      </w:r>
      <w:r>
        <w:t>docx</w:t>
      </w:r>
      <w:r w:rsidRPr="001E10AA">
        <w:rPr>
          <w:lang w:val="ru-RU"/>
        </w:rPr>
        <w:t>).</w:t>
      </w:r>
    </w:p>
    <w:p w14:paraId="527FD08B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Формат страницы — А4; поля: левое и правое — 25 мм, верхнее и нижнее — 20 мм.</w:t>
      </w:r>
    </w:p>
    <w:p w14:paraId="0C7045E8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 xml:space="preserve">Шрифт — </w:t>
      </w:r>
      <w:r>
        <w:rPr>
          <w:sz w:val="22"/>
        </w:rPr>
        <w:t>Times</w:t>
      </w:r>
      <w:r w:rsidRPr="001E10AA">
        <w:rPr>
          <w:sz w:val="22"/>
          <w:lang w:val="ru-RU"/>
        </w:rPr>
        <w:t xml:space="preserve"> </w:t>
      </w:r>
      <w:r>
        <w:rPr>
          <w:sz w:val="22"/>
        </w:rPr>
        <w:t>New</w:t>
      </w:r>
      <w:r w:rsidRPr="001E10AA">
        <w:rPr>
          <w:sz w:val="22"/>
          <w:lang w:val="ru-RU"/>
        </w:rPr>
        <w:t xml:space="preserve"> </w:t>
      </w:r>
      <w:r>
        <w:rPr>
          <w:sz w:val="22"/>
        </w:rPr>
        <w:t>Roman</w:t>
      </w:r>
      <w:r w:rsidRPr="001E10AA">
        <w:rPr>
          <w:sz w:val="22"/>
          <w:lang w:val="ru-RU"/>
        </w:rPr>
        <w:t xml:space="preserve">; размер основного текста — 14 </w:t>
      </w:r>
      <w:r>
        <w:rPr>
          <w:sz w:val="22"/>
        </w:rPr>
        <w:t>pt</w:t>
      </w:r>
      <w:r w:rsidRPr="001E10AA">
        <w:rPr>
          <w:sz w:val="22"/>
          <w:lang w:val="ru-RU"/>
        </w:rPr>
        <w:t xml:space="preserve">; для аннотации и ключевых слов — 12 </w:t>
      </w:r>
      <w:r>
        <w:rPr>
          <w:sz w:val="22"/>
        </w:rPr>
        <w:t>pt</w:t>
      </w:r>
      <w:r w:rsidRPr="001E10AA">
        <w:rPr>
          <w:sz w:val="22"/>
          <w:lang w:val="ru-RU"/>
        </w:rPr>
        <w:t>.</w:t>
      </w:r>
    </w:p>
    <w:p w14:paraId="4A368DDA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Межстрочный интервал — полуторный; абзацный отступ — 10 мм.</w:t>
      </w:r>
    </w:p>
    <w:p w14:paraId="29ECC35B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Минимальный объем статьи — 10 страниц; рекомендуемый объем — до 30 000 знаков с пробелами.</w:t>
      </w:r>
    </w:p>
    <w:p w14:paraId="7B0F47C2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Статья должна содержать: УДК; название на русском и английском языках; сведения об авторах; аннотацию и ключевые слова на русском и английском языках; основной текст; список литературы.</w:t>
      </w:r>
    </w:p>
    <w:p w14:paraId="1440C52E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Рукопись должна содержать оригинальные результаты исследования, обоснованные выводы и корректно оформленные ссылки на источники.</w:t>
      </w:r>
    </w:p>
    <w:p w14:paraId="13D9382D" w14:textId="77777777" w:rsidR="007156E9" w:rsidRPr="001E10AA" w:rsidRDefault="00000000" w:rsidP="001E10AA">
      <w:pPr>
        <w:pStyle w:val="ListBullet"/>
        <w:spacing w:after="40"/>
        <w:jc w:val="both"/>
        <w:rPr>
          <w:lang w:val="ru-RU"/>
        </w:rPr>
      </w:pPr>
      <w:r w:rsidRPr="001E10AA">
        <w:rPr>
          <w:sz w:val="22"/>
          <w:lang w:val="ru-RU"/>
        </w:rPr>
        <w:t>Авторы несут ответственность за достоверность сведений, соблюдение публикационной этики и отсутствие неправомерных заимствований.</w:t>
      </w:r>
    </w:p>
    <w:p w14:paraId="0F4CCE3F" w14:textId="104699DB" w:rsidR="007156E9" w:rsidRPr="001E10AA" w:rsidRDefault="00000000" w:rsidP="001E10AA">
      <w:pPr>
        <w:rPr>
          <w:lang w:val="ru-RU"/>
        </w:rPr>
      </w:pPr>
      <w:r w:rsidRPr="001E10AA">
        <w:rPr>
          <w:sz w:val="22"/>
          <w:lang w:val="ru-RU"/>
        </w:rPr>
        <w:t xml:space="preserve">Подробные требования и шаблон оформления: </w:t>
      </w:r>
      <w:r w:rsidR="001E10AA">
        <w:rPr>
          <w:color w:val="008FA8"/>
          <w:sz w:val="20"/>
        </w:rPr>
        <w:fldChar w:fldCharType="begin"/>
      </w:r>
      <w:r w:rsidR="001E10AA">
        <w:rPr>
          <w:color w:val="008FA8"/>
          <w:sz w:val="20"/>
        </w:rPr>
        <w:instrText>HYPERLINK</w:instrText>
      </w:r>
      <w:r w:rsidR="001E10AA" w:rsidRPr="001E10AA">
        <w:rPr>
          <w:color w:val="008FA8"/>
          <w:sz w:val="20"/>
          <w:lang w:val="ru-RU"/>
        </w:rPr>
        <w:instrText xml:space="preserve"> "</w:instrText>
      </w:r>
      <w:r w:rsidR="001E10AA">
        <w:rPr>
          <w:color w:val="008FA8"/>
          <w:sz w:val="20"/>
        </w:rPr>
        <w:instrText>https</w:instrText>
      </w:r>
      <w:r w:rsidR="001E10AA" w:rsidRPr="001E10AA">
        <w:rPr>
          <w:color w:val="008FA8"/>
          <w:sz w:val="20"/>
          <w:lang w:val="ru-RU"/>
        </w:rPr>
        <w:instrText>://</w:instrText>
      </w:r>
      <w:r w:rsidR="001E10AA">
        <w:rPr>
          <w:color w:val="008FA8"/>
          <w:sz w:val="20"/>
        </w:rPr>
        <w:instrText>thesystemtechnologies</w:instrText>
      </w:r>
      <w:r w:rsidR="001E10AA" w:rsidRPr="001E10AA">
        <w:rPr>
          <w:color w:val="008FA8"/>
          <w:sz w:val="20"/>
          <w:lang w:val="ru-RU"/>
        </w:rPr>
        <w:instrText>.</w:instrText>
      </w:r>
      <w:r w:rsidR="001E10AA">
        <w:rPr>
          <w:color w:val="008FA8"/>
          <w:sz w:val="20"/>
        </w:rPr>
        <w:instrText>com</w:instrText>
      </w:r>
      <w:r w:rsidR="001E10AA" w:rsidRPr="001E10AA">
        <w:rPr>
          <w:color w:val="008FA8"/>
          <w:sz w:val="20"/>
          <w:lang w:val="ru-RU"/>
        </w:rPr>
        <w:instrText>/</w:instrText>
      </w:r>
      <w:r w:rsidR="001E10AA">
        <w:rPr>
          <w:color w:val="008FA8"/>
          <w:sz w:val="20"/>
        </w:rPr>
        <w:instrText>index</w:instrText>
      </w:r>
      <w:r w:rsidR="001E10AA" w:rsidRPr="001E10AA">
        <w:rPr>
          <w:color w:val="008FA8"/>
          <w:sz w:val="20"/>
          <w:lang w:val="ru-RU"/>
        </w:rPr>
        <w:instrText>.</w:instrText>
      </w:r>
      <w:r w:rsidR="001E10AA">
        <w:rPr>
          <w:color w:val="008FA8"/>
          <w:sz w:val="20"/>
        </w:rPr>
        <w:instrText>php</w:instrText>
      </w:r>
      <w:r w:rsidR="001E10AA" w:rsidRPr="001E10AA">
        <w:rPr>
          <w:color w:val="008FA8"/>
          <w:sz w:val="20"/>
          <w:lang w:val="ru-RU"/>
        </w:rPr>
        <w:instrText>/</w:instrText>
      </w:r>
      <w:r w:rsidR="001E10AA">
        <w:rPr>
          <w:color w:val="008FA8"/>
          <w:sz w:val="20"/>
        </w:rPr>
        <w:instrText>st</w:instrText>
      </w:r>
      <w:r w:rsidR="001E10AA" w:rsidRPr="001E10AA">
        <w:rPr>
          <w:color w:val="008FA8"/>
          <w:sz w:val="20"/>
          <w:lang w:val="ru-RU"/>
        </w:rPr>
        <w:instrText>/</w:instrText>
      </w:r>
      <w:r w:rsidR="001E10AA">
        <w:rPr>
          <w:color w:val="008FA8"/>
          <w:sz w:val="20"/>
        </w:rPr>
        <w:instrText>ru</w:instrText>
      </w:r>
      <w:r w:rsidR="001E10AA" w:rsidRPr="001E10AA">
        <w:rPr>
          <w:color w:val="008FA8"/>
          <w:sz w:val="20"/>
          <w:lang w:val="ru-RU"/>
        </w:rPr>
        <w:instrText>/</w:instrText>
      </w:r>
      <w:r w:rsidR="001E10AA">
        <w:rPr>
          <w:color w:val="008FA8"/>
          <w:sz w:val="20"/>
        </w:rPr>
        <w:instrText>manuscript</w:instrText>
      </w:r>
      <w:r w:rsidR="001E10AA" w:rsidRPr="001E10AA">
        <w:rPr>
          <w:color w:val="008FA8"/>
          <w:sz w:val="20"/>
          <w:lang w:val="ru-RU"/>
        </w:rPr>
        <w:instrText>_</w:instrText>
      </w:r>
      <w:r w:rsidR="001E10AA">
        <w:rPr>
          <w:color w:val="008FA8"/>
          <w:sz w:val="20"/>
        </w:rPr>
        <w:instrText>template</w:instrText>
      </w:r>
      <w:r w:rsidR="001E10AA" w:rsidRPr="001E10AA">
        <w:rPr>
          <w:color w:val="008FA8"/>
          <w:sz w:val="20"/>
          <w:lang w:val="ru-RU"/>
        </w:rPr>
        <w:instrText>"</w:instrText>
      </w:r>
      <w:r w:rsidR="001E10AA">
        <w:rPr>
          <w:color w:val="008FA8"/>
          <w:sz w:val="20"/>
        </w:rPr>
      </w:r>
      <w:r w:rsidR="001E10AA">
        <w:rPr>
          <w:color w:val="008FA8"/>
          <w:sz w:val="20"/>
        </w:rPr>
        <w:fldChar w:fldCharType="separate"/>
      </w:r>
      <w:r w:rsidRPr="001E10AA">
        <w:rPr>
          <w:rStyle w:val="Hyperlink"/>
          <w:sz w:val="20"/>
        </w:rPr>
        <w:t>https</w:t>
      </w:r>
      <w:r w:rsidRPr="001E10AA">
        <w:rPr>
          <w:rStyle w:val="Hyperlink"/>
          <w:sz w:val="20"/>
          <w:lang w:val="ru-RU"/>
        </w:rPr>
        <w:t>://</w:t>
      </w:r>
      <w:proofErr w:type="spellStart"/>
      <w:r w:rsidRPr="001E10AA">
        <w:rPr>
          <w:rStyle w:val="Hyperlink"/>
          <w:sz w:val="20"/>
        </w:rPr>
        <w:t>thesystemtechnologies</w:t>
      </w:r>
      <w:proofErr w:type="spellEnd"/>
      <w:r w:rsidRPr="001E10AA">
        <w:rPr>
          <w:rStyle w:val="Hyperlink"/>
          <w:sz w:val="20"/>
          <w:lang w:val="ru-RU"/>
        </w:rPr>
        <w:t>.</w:t>
      </w:r>
      <w:r w:rsidRPr="001E10AA">
        <w:rPr>
          <w:rStyle w:val="Hyperlink"/>
          <w:sz w:val="20"/>
        </w:rPr>
        <w:t>com</w:t>
      </w:r>
      <w:r w:rsidRPr="001E10AA">
        <w:rPr>
          <w:rStyle w:val="Hyperlink"/>
          <w:sz w:val="20"/>
          <w:lang w:val="ru-RU"/>
        </w:rPr>
        <w:t>/</w:t>
      </w:r>
      <w:r w:rsidRPr="001E10AA">
        <w:rPr>
          <w:rStyle w:val="Hyperlink"/>
          <w:sz w:val="20"/>
        </w:rPr>
        <w:t>index</w:t>
      </w:r>
      <w:r w:rsidRPr="001E10AA">
        <w:rPr>
          <w:rStyle w:val="Hyperlink"/>
          <w:sz w:val="20"/>
          <w:lang w:val="ru-RU"/>
        </w:rPr>
        <w:t>.</w:t>
      </w:r>
      <w:proofErr w:type="spellStart"/>
      <w:r w:rsidRPr="001E10AA">
        <w:rPr>
          <w:rStyle w:val="Hyperlink"/>
          <w:sz w:val="20"/>
        </w:rPr>
        <w:t>php</w:t>
      </w:r>
      <w:proofErr w:type="spellEnd"/>
      <w:r w:rsidRPr="001E10AA">
        <w:rPr>
          <w:rStyle w:val="Hyperlink"/>
          <w:sz w:val="20"/>
          <w:lang w:val="ru-RU"/>
        </w:rPr>
        <w:t>/</w:t>
      </w:r>
      <w:r w:rsidRPr="001E10AA">
        <w:rPr>
          <w:rStyle w:val="Hyperlink"/>
          <w:sz w:val="20"/>
        </w:rPr>
        <w:t>st</w:t>
      </w:r>
      <w:r w:rsidRPr="001E10AA">
        <w:rPr>
          <w:rStyle w:val="Hyperlink"/>
          <w:sz w:val="20"/>
          <w:lang w:val="ru-RU"/>
        </w:rPr>
        <w:t>/</w:t>
      </w:r>
      <w:proofErr w:type="spellStart"/>
      <w:r w:rsidRPr="001E10AA">
        <w:rPr>
          <w:rStyle w:val="Hyperlink"/>
          <w:sz w:val="20"/>
        </w:rPr>
        <w:t>ru</w:t>
      </w:r>
      <w:proofErr w:type="spellEnd"/>
      <w:r w:rsidRPr="001E10AA">
        <w:rPr>
          <w:rStyle w:val="Hyperlink"/>
          <w:sz w:val="20"/>
          <w:lang w:val="ru-RU"/>
        </w:rPr>
        <w:t>/</w:t>
      </w:r>
      <w:r w:rsidRPr="001E10AA">
        <w:rPr>
          <w:rStyle w:val="Hyperlink"/>
          <w:sz w:val="20"/>
        </w:rPr>
        <w:t>manuscript</w:t>
      </w:r>
      <w:r w:rsidRPr="001E10AA">
        <w:rPr>
          <w:rStyle w:val="Hyperlink"/>
          <w:sz w:val="20"/>
          <w:lang w:val="ru-RU"/>
        </w:rPr>
        <w:t>_</w:t>
      </w:r>
      <w:r w:rsidRPr="001E10AA">
        <w:rPr>
          <w:rStyle w:val="Hyperlink"/>
          <w:sz w:val="20"/>
        </w:rPr>
        <w:t>template</w:t>
      </w:r>
      <w:r w:rsidR="001E10AA">
        <w:rPr>
          <w:color w:val="008FA8"/>
          <w:sz w:val="20"/>
        </w:rPr>
        <w:fldChar w:fldCharType="end"/>
      </w:r>
    </w:p>
    <w:p w14:paraId="10910DB2" w14:textId="77777777" w:rsidR="007156E9" w:rsidRPr="001E10AA" w:rsidRDefault="00000000">
      <w:pPr>
        <w:spacing w:before="200" w:after="80"/>
        <w:rPr>
          <w:lang w:val="ru-RU"/>
        </w:rPr>
      </w:pPr>
      <w:r w:rsidRPr="001E10AA">
        <w:rPr>
          <w:b/>
          <w:color w:val="173F7A"/>
          <w:sz w:val="26"/>
          <w:lang w:val="ru-RU"/>
        </w:rPr>
        <w:t>УСЛОВИЯ УЧАСТИЯ</w:t>
      </w:r>
    </w:p>
    <w:p w14:paraId="27C73218" w14:textId="77777777" w:rsidR="007156E9" w:rsidRPr="001E10AA" w:rsidRDefault="00000000">
      <w:pPr>
        <w:rPr>
          <w:lang w:val="ru-RU"/>
        </w:rPr>
      </w:pPr>
      <w:r w:rsidRPr="001E10AA">
        <w:rPr>
          <w:lang w:val="ru-RU"/>
        </w:rPr>
        <w:t>Для участия необходимо до 25 октября 2026 года заполнить регистрационную форму:</w:t>
      </w:r>
    </w:p>
    <w:p w14:paraId="1FD980B0" w14:textId="677BECE0" w:rsidR="007156E9" w:rsidRPr="00371EDD" w:rsidRDefault="00371EDD">
      <w:pPr>
        <w:jc w:val="center"/>
        <w:rPr>
          <w:lang w:val="ru-RU"/>
        </w:rPr>
      </w:pPr>
      <w:r>
        <w:t>https://tpgs26.ru/</w:t>
      </w:r>
    </w:p>
    <w:p>
      <w:pPr>
        <w:jc w:val="center"/>
        <w:rPr>
          <w:lang w:val="ru-RU"/>
        </w:rPr>
      </w:pPr>
      <w:r>
        <w:t>Объём тезисов доклада — 1–2 страницы.</w:t>
      </w:r>
    </w:p>
    <w:p w14:paraId="762A9BBA" w14:textId="77777777" w:rsidR="007156E9" w:rsidRDefault="00000000">
      <w:pPr>
        <w:pStyle w:val="ListBullet"/>
        <w:spacing w:after="40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sz w:val="22"/>
        </w:rPr>
        <w:t>Доклад без публикации — 2 000 рублей.</w:t>
      </w:r>
    </w:p>
    <w:p w14:paraId="5BA52CD3" w14:textId="77777777" w:rsidR="007156E9" w:rsidRPr="001E10AA" w:rsidRDefault="00000000">
      <w:pPr>
        <w:pStyle w:val="ListBullet"/>
        <w:spacing w:after="40"/>
        <w:rPr>
          <w:lang w:val="ru-RU"/>
        </w:rPr>
      </w:pPr>
      <w:r>
        <w:rPr>
          <w:sz w:val="22"/>
          <w:lang w:val="ru-RU"/>
        </w:rPr>
        <w:t>Доклад с публикацией статьи — 10 000 рублей.</w:t>
      </w:r>
    </w:p>
    <w:p w14:paraId="6AB57709" w14:textId="77777777" w:rsidR="007156E9" w:rsidRDefault="00000000">
      <w:pPr>
        <w:pStyle w:val="ListBullet"/>
        <w:spacing w:after="40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sz w:val="22"/>
        </w:rPr>
        <w:t>Участие в качестве слушателя — бесплатно.</w:t>
      </w:r>
    </w:p>
    <w:p w14:paraId="4EA4930C" w14:textId="77777777" w:rsidR="007156E9" w:rsidRDefault="00000000">
      <w:pPr>
        <w:keepNext/>
        <w:spacing w:before="200" w:after="80"/>
      </w:pPr>
      <w:r>
        <w:rPr>
          <w:b/>
          <w:color w:val="173F7A"/>
          <w:sz w:val="26"/>
        </w:rPr>
        <w:lastRenderedPageBreak/>
        <w:t>ВАЖНЫЕ ДАТЫ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8"/>
        <w:gridCol w:w="5078"/>
      </w:tblGrid>
      <w:tr w:rsidR="007156E9" w14:paraId="4073B61C" w14:textId="77777777">
        <w:tc>
          <w:tcPr>
            <w:tcW w:w="5083" w:type="dxa"/>
            <w:shd w:val="clear" w:color="auto" w:fill="173F7A"/>
          </w:tcPr>
          <w:p w14:paraId="1AAA1A17" w14:textId="77777777" w:rsidR="007156E9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Срок</w:t>
            </w:r>
          </w:p>
        </w:tc>
        <w:tc>
          <w:tcPr>
            <w:tcW w:w="5083" w:type="dxa"/>
            <w:shd w:val="clear" w:color="auto" w:fill="173F7A"/>
          </w:tcPr>
          <w:p w14:paraId="0AB798F5" w14:textId="77777777" w:rsidR="007156E9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Мероприятие</w:t>
            </w:r>
          </w:p>
        </w:tc>
      </w:tr>
      <w:tr w:rsidR="007156E9" w:rsidRPr="001E10AA" w14:paraId="7EDA9520" w14:textId="77777777">
        <w:tc>
          <w:tcPr>
            <w:tcW w:w="5083" w:type="dxa"/>
            <w:shd w:val="clear" w:color="auto" w:fill="F4F8FA"/>
          </w:tcPr>
          <w:p w14:paraId="321E3879" w14:textId="77777777" w:rsidR="007156E9" w:rsidRDefault="00000000">
            <w:r>
              <w:rPr>
                <w:b/>
                <w:sz w:val="20"/>
              </w:rPr>
              <w:t>До 25 октября 2026 года</w:t>
            </w:r>
          </w:p>
        </w:tc>
        <w:tc>
          <w:tcPr>
            <w:tcW w:w="5083" w:type="dxa"/>
            <w:shd w:val="clear" w:color="auto" w:fill="F4F8FA"/>
          </w:tcPr>
          <w:p w14:paraId="4C694DCD" w14:textId="77777777" w:rsidR="007156E9" w:rsidRPr="001E10AA" w:rsidRDefault="00000000">
            <w:pPr>
              <w:rPr>
                <w:lang w:val="ru-RU"/>
              </w:rPr>
            </w:pPr>
            <w:r w:rsidRPr="001E10AA">
              <w:rPr>
                <w:sz w:val="20"/>
                <w:lang w:val="ru-RU"/>
              </w:rPr>
              <w:t>Регистрация на конференцию и направление тезисов доклада.</w:t>
            </w:r>
          </w:p>
        </w:tc>
      </w:tr>
      <w:tr w:rsidR="007156E9" w14:paraId="50485E98" w14:textId="77777777">
        <w:tc>
          <w:tcPr>
            <w:tcW w:w="5083" w:type="dxa"/>
            <w:shd w:val="clear" w:color="auto" w:fill="FFFFFF"/>
          </w:tcPr>
          <w:p w14:paraId="2297DCCB" w14:textId="77777777" w:rsidR="007156E9" w:rsidRDefault="00000000">
            <w:r>
              <w:rPr>
                <w:b/>
                <w:sz w:val="20"/>
              </w:rPr>
              <w:t xml:space="preserve">27–28 </w:t>
            </w:r>
            <w:proofErr w:type="spellStart"/>
            <w:r>
              <w:rPr>
                <w:b/>
                <w:sz w:val="20"/>
              </w:rPr>
              <w:t>октября</w:t>
            </w:r>
            <w:proofErr w:type="spellEnd"/>
            <w:r>
              <w:rPr>
                <w:b/>
                <w:sz w:val="20"/>
              </w:rPr>
              <w:t xml:space="preserve"> 2026 </w:t>
            </w:r>
            <w:proofErr w:type="spellStart"/>
            <w:r>
              <w:rPr>
                <w:b/>
                <w:sz w:val="20"/>
              </w:rPr>
              <w:t>года</w:t>
            </w:r>
            <w:proofErr w:type="spellEnd"/>
          </w:p>
        </w:tc>
        <w:tc>
          <w:tcPr>
            <w:tcW w:w="5083" w:type="dxa"/>
            <w:shd w:val="clear" w:color="auto" w:fill="FFFFFF"/>
          </w:tcPr>
          <w:p w14:paraId="36FE2E70" w14:textId="77777777" w:rsidR="007156E9" w:rsidRDefault="00000000">
            <w:r>
              <w:rPr>
                <w:sz w:val="20"/>
              </w:rPr>
              <w:t>Проведение конференции.</w:t>
            </w:r>
          </w:p>
        </w:tc>
      </w:tr>
      <w:tr w:rsidR="007156E9" w:rsidRPr="001E10AA" w14:paraId="432ACEA9" w14:textId="77777777">
        <w:tc>
          <w:tcPr>
            <w:tcW w:w="5083" w:type="dxa"/>
            <w:shd w:val="clear" w:color="auto" w:fill="F4F8FA"/>
          </w:tcPr>
          <w:p w14:paraId="0361DA3E" w14:textId="77777777" w:rsidR="007156E9" w:rsidRDefault="00000000">
            <w:r>
              <w:rPr>
                <w:b/>
                <w:sz w:val="20"/>
              </w:rPr>
              <w:t>До 15 ноября 2026 года</w:t>
            </w:r>
          </w:p>
        </w:tc>
        <w:tc>
          <w:tcPr>
            <w:tcW w:w="5083" w:type="dxa"/>
            <w:shd w:val="clear" w:color="auto" w:fill="F4F8FA"/>
          </w:tcPr>
          <w:p w14:paraId="5BFE3B03" w14:textId="77777777" w:rsidR="007156E9" w:rsidRPr="001E10AA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Направление статей для рассмотрения в журнале «Системные технологии».</w:t>
            </w:r>
          </w:p>
        </w:tc>
      </w:tr>
    </w:tbl>
    <w:p w14:paraId="5C470ACD" w14:textId="77777777" w:rsidR="007156E9" w:rsidRPr="001E10AA" w:rsidRDefault="00000000">
      <w:pPr>
        <w:spacing w:before="200" w:after="80"/>
        <w:rPr>
          <w:lang w:val="ru-RU"/>
        </w:rPr>
      </w:pPr>
      <w:r w:rsidRPr="001E10AA">
        <w:rPr>
          <w:b/>
          <w:color w:val="173F7A"/>
          <w:sz w:val="26"/>
          <w:lang w:val="ru-RU"/>
        </w:rPr>
        <w:t>НАПРАВЛЕНИЕ МАТЕРИАЛОВ И КОНТАКТЫ</w:t>
      </w:r>
    </w:p>
    <w:p w14:paraId="2C763969" w14:textId="77777777" w:rsidR="007156E9" w:rsidRPr="001E10AA" w:rsidRDefault="00000000">
      <w:pPr>
        <w:rPr>
          <w:lang w:val="ru-RU"/>
        </w:rPr>
      </w:pPr>
      <w:r w:rsidRPr="001E10AA">
        <w:rPr>
          <w:sz w:val="22"/>
          <w:lang w:val="ru-RU"/>
        </w:rPr>
        <w:t xml:space="preserve">Тезисы докладов и статьи направляются на адрес: </w:t>
      </w:r>
      <w:r>
        <w:rPr>
          <w:b/>
          <w:color w:val="173F7A"/>
          <w:sz w:val="22"/>
        </w:rPr>
        <w:t>conf</w:t>
      </w:r>
      <w:r w:rsidRPr="001E10AA">
        <w:rPr>
          <w:b/>
          <w:color w:val="173F7A"/>
          <w:sz w:val="22"/>
          <w:lang w:val="ru-RU"/>
        </w:rPr>
        <w:t>-</w:t>
      </w:r>
      <w:proofErr w:type="spellStart"/>
      <w:r>
        <w:rPr>
          <w:b/>
          <w:color w:val="173F7A"/>
          <w:sz w:val="22"/>
        </w:rPr>
        <w:t>ktc</w:t>
      </w:r>
      <w:proofErr w:type="spellEnd"/>
      <w:r w:rsidRPr="001E10AA">
        <w:rPr>
          <w:b/>
          <w:color w:val="173F7A"/>
          <w:sz w:val="22"/>
          <w:lang w:val="ru-RU"/>
        </w:rPr>
        <w:t>@</w:t>
      </w:r>
      <w:proofErr w:type="spellStart"/>
      <w:r>
        <w:rPr>
          <w:b/>
          <w:color w:val="173F7A"/>
          <w:sz w:val="22"/>
        </w:rPr>
        <w:t>yandex</w:t>
      </w:r>
      <w:proofErr w:type="spellEnd"/>
      <w:r w:rsidRPr="001E10AA">
        <w:rPr>
          <w:b/>
          <w:color w:val="173F7A"/>
          <w:sz w:val="22"/>
          <w:lang w:val="ru-RU"/>
        </w:rPr>
        <w:t>.</w:t>
      </w:r>
      <w:proofErr w:type="spellStart"/>
      <w:r>
        <w:rPr>
          <w:b/>
          <w:color w:val="173F7A"/>
          <w:sz w:val="22"/>
        </w:rPr>
        <w:t>ru</w:t>
      </w:r>
      <w:proofErr w:type="spellEnd"/>
    </w:p>
    <w:p w14:paraId="4E8529F1" w14:textId="77777777" w:rsidR="007156E9" w:rsidRPr="001E10AA" w:rsidRDefault="00000000">
      <w:pPr>
        <w:rPr>
          <w:lang w:val="ru-RU"/>
        </w:rPr>
      </w:pPr>
      <w:r w:rsidRPr="001E10AA">
        <w:rPr>
          <w:lang w:val="ru-RU"/>
        </w:rPr>
        <w:t>Тема письма: «Конференция ТПГС–2026 — Фамилия первого автора — тезисы» или «Конференция ТПГС–2026 — Фамилия первого автора — статья в журнал».</w:t>
      </w:r>
    </w:p>
    <w:p w14:paraId="65A6D040" w14:textId="77777777" w:rsidR="007156E9" w:rsidRPr="001E10AA" w:rsidRDefault="00000000">
      <w:pPr>
        <w:rPr>
          <w:lang w:val="ru-RU"/>
        </w:rPr>
      </w:pPr>
      <w:r w:rsidRPr="001E10AA">
        <w:rPr>
          <w:b/>
          <w:color w:val="173F7A"/>
          <w:sz w:val="22"/>
          <w:lang w:val="ru-RU"/>
        </w:rPr>
        <w:t xml:space="preserve">По организационным вопросам: </w:t>
      </w:r>
      <w:r w:rsidRPr="001E10AA">
        <w:rPr>
          <w:sz w:val="22"/>
          <w:lang w:val="ru-RU"/>
        </w:rPr>
        <w:t xml:space="preserve">Окольникова Галина Эриковна, </w:t>
      </w:r>
      <w:r>
        <w:rPr>
          <w:sz w:val="22"/>
        </w:rPr>
        <w:t>conf</w:t>
      </w:r>
      <w:r w:rsidRPr="001E10AA">
        <w:rPr>
          <w:sz w:val="22"/>
          <w:lang w:val="ru-RU"/>
        </w:rPr>
        <w:t>-</w:t>
      </w:r>
      <w:proofErr w:type="spellStart"/>
      <w:r>
        <w:rPr>
          <w:sz w:val="22"/>
        </w:rPr>
        <w:t>ktc</w:t>
      </w:r>
      <w:proofErr w:type="spellEnd"/>
      <w:r w:rsidRPr="001E10AA">
        <w:rPr>
          <w:sz w:val="22"/>
          <w:lang w:val="ru-RU"/>
        </w:rPr>
        <w:t>@</w:t>
      </w:r>
      <w:proofErr w:type="spellStart"/>
      <w:r>
        <w:rPr>
          <w:sz w:val="22"/>
        </w:rPr>
        <w:t>yandex</w:t>
      </w:r>
      <w:proofErr w:type="spellEnd"/>
      <w:r w:rsidRPr="001E10AA">
        <w:rPr>
          <w:sz w:val="22"/>
          <w:lang w:val="ru-RU"/>
        </w:rPr>
        <w:t>.</w:t>
      </w:r>
      <w:proofErr w:type="spellStart"/>
      <w:r>
        <w:rPr>
          <w:sz w:val="22"/>
        </w:rPr>
        <w:t>ru</w:t>
      </w:r>
      <w:proofErr w:type="spellEnd"/>
    </w:p>
    <w:p w14:paraId="4B900EF3" w14:textId="77777777" w:rsidR="007156E9" w:rsidRPr="001E10AA" w:rsidRDefault="00000000">
      <w:pPr>
        <w:rPr>
          <w:lang w:val="ru-RU"/>
        </w:rPr>
      </w:pPr>
      <w:r w:rsidRPr="001E10AA">
        <w:rPr>
          <w:b/>
          <w:color w:val="173F7A"/>
          <w:sz w:val="22"/>
          <w:lang w:val="ru-RU"/>
        </w:rPr>
        <w:t xml:space="preserve">По вопросам публикации: </w:t>
      </w:r>
      <w:r w:rsidRPr="001E10AA">
        <w:rPr>
          <w:sz w:val="22"/>
          <w:lang w:val="ru-RU"/>
        </w:rPr>
        <w:t xml:space="preserve">Курбанмагомедов Арслан Курбанмагомедович, </w:t>
      </w:r>
      <w:r>
        <w:rPr>
          <w:sz w:val="22"/>
        </w:rPr>
        <w:t>conf</w:t>
      </w:r>
      <w:r w:rsidRPr="001E10AA">
        <w:rPr>
          <w:sz w:val="22"/>
          <w:lang w:val="ru-RU"/>
        </w:rPr>
        <w:t>-</w:t>
      </w:r>
      <w:proofErr w:type="spellStart"/>
      <w:r>
        <w:rPr>
          <w:sz w:val="22"/>
        </w:rPr>
        <w:t>ktc</w:t>
      </w:r>
      <w:proofErr w:type="spellEnd"/>
      <w:r w:rsidRPr="001E10AA">
        <w:rPr>
          <w:sz w:val="22"/>
          <w:lang w:val="ru-RU"/>
        </w:rPr>
        <w:t>@</w:t>
      </w:r>
      <w:proofErr w:type="spellStart"/>
      <w:r>
        <w:rPr>
          <w:sz w:val="22"/>
        </w:rPr>
        <w:t>yandex</w:t>
      </w:r>
      <w:proofErr w:type="spellEnd"/>
      <w:r w:rsidRPr="001E10AA">
        <w:rPr>
          <w:sz w:val="22"/>
          <w:lang w:val="ru-RU"/>
        </w:rPr>
        <w:t>.</w:t>
      </w:r>
      <w:proofErr w:type="spellStart"/>
      <w:r>
        <w:rPr>
          <w:sz w:val="22"/>
        </w:rPr>
        <w:t>ru</w:t>
      </w:r>
      <w:proofErr w:type="spellEnd"/>
    </w:p>
    <w:p w14:paraId="709A6919" w14:textId="77777777" w:rsidR="007156E9" w:rsidRPr="001E10AA" w:rsidRDefault="00000000">
      <w:pPr>
        <w:jc w:val="center"/>
        <w:rPr>
          <w:lang w:val="ru-RU"/>
        </w:rPr>
      </w:pPr>
      <w:r w:rsidRPr="001E10AA">
        <w:rPr>
          <w:b/>
          <w:color w:val="173F7A"/>
          <w:lang w:val="ru-RU"/>
        </w:rPr>
        <w:t>Будем рады приветствовать Вас среди участников конференции!</w:t>
      </w:r>
    </w:p>
    <w:sectPr w:rsidR="007156E9" w:rsidRPr="001E10AA" w:rsidSect="00034616">
      <w:footerReference w:type="default" r:id="rId10"/>
      <w:pgSz w:w="12240" w:h="15840"/>
      <w:pgMar w:top="648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0A35" w14:textId="77777777" w:rsidR="00E34C46" w:rsidRDefault="00E34C46">
      <w:pPr>
        <w:spacing w:after="0" w:line="240" w:lineRule="auto"/>
      </w:pPr>
      <w:r>
        <w:separator/>
      </w:r>
    </w:p>
  </w:endnote>
  <w:endnote w:type="continuationSeparator" w:id="0">
    <w:p w14:paraId="6943EA8F" w14:textId="77777777" w:rsidR="00E34C46" w:rsidRDefault="00E3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3A91B" w14:textId="77777777" w:rsidR="007156E9" w:rsidRPr="001E10AA" w:rsidRDefault="00000000">
    <w:pPr>
      <w:pStyle w:val="Footer"/>
      <w:jc w:val="center"/>
      <w:rPr>
        <w:lang w:val="ru-RU"/>
      </w:rPr>
    </w:pPr>
    <w:r w:rsidRPr="001E10AA">
      <w:rPr>
        <w:color w:val="6A7B8C"/>
        <w:sz w:val="16"/>
        <w:lang w:val="ru-RU"/>
      </w:rPr>
      <w:t>РУДН имени Патриса Лумумбы • Институт системных технологий •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C78C4" w14:textId="77777777" w:rsidR="00E34C46" w:rsidRDefault="00E34C46">
      <w:pPr>
        <w:spacing w:after="0" w:line="240" w:lineRule="auto"/>
      </w:pPr>
      <w:r>
        <w:separator/>
      </w:r>
    </w:p>
  </w:footnote>
  <w:footnote w:type="continuationSeparator" w:id="0">
    <w:p w14:paraId="33FD5871" w14:textId="77777777" w:rsidR="00E34C46" w:rsidRDefault="00E34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556D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669617">
    <w:abstractNumId w:val="8"/>
  </w:num>
  <w:num w:numId="2" w16cid:durableId="1449547162">
    <w:abstractNumId w:val="6"/>
  </w:num>
  <w:num w:numId="3" w16cid:durableId="60253056">
    <w:abstractNumId w:val="5"/>
  </w:num>
  <w:num w:numId="4" w16cid:durableId="1013073645">
    <w:abstractNumId w:val="4"/>
  </w:num>
  <w:num w:numId="5" w16cid:durableId="886376792">
    <w:abstractNumId w:val="7"/>
  </w:num>
  <w:num w:numId="6" w16cid:durableId="860817644">
    <w:abstractNumId w:val="3"/>
  </w:num>
  <w:num w:numId="7" w16cid:durableId="869147526">
    <w:abstractNumId w:val="2"/>
  </w:num>
  <w:num w:numId="8" w16cid:durableId="1614048655">
    <w:abstractNumId w:val="1"/>
  </w:num>
  <w:num w:numId="9" w16cid:durableId="3816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0AA"/>
    <w:rsid w:val="0029639D"/>
    <w:rsid w:val="00326F90"/>
    <w:rsid w:val="00371EDD"/>
    <w:rsid w:val="00524067"/>
    <w:rsid w:val="007156E9"/>
    <w:rsid w:val="00AA1D8D"/>
    <w:rsid w:val="00B47730"/>
    <w:rsid w:val="00CB0664"/>
    <w:rsid w:val="00E34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4DF7A0"/>
  <w14:defaultImageDpi w14:val="300"/>
  <w15:docId w15:val="{6571EE05-7585-4CA7-9C78-AF99723E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E10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bc805b4936393f7c2be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Курбанмагомедов Арслан Курбанмагомедович</cp:lastModifiedBy>
  <cp:revision>3</cp:revision>
  <dcterms:created xsi:type="dcterms:W3CDTF">2026-09-30T03:13:00Z</dcterms:created>
  <dcterms:modified xsi:type="dcterms:W3CDTF">2026-09-30T05:16:00Z</dcterms:modified>
  <cp:category/>
</cp:coreProperties>
</file>